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F106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485005" cy="1208405"/>
            <wp:effectExtent l="0" t="0" r="0" b="0"/>
            <wp:docPr id="1" name="Рисунок 2" descr="Z:\123\cf4f57c41838a5112b9408ab44f3f72c60737b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Z:\123\cf4f57c41838a5112b9408ab44f3f72c60737bb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05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F106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525395" cy="25800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F106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106045</wp:posOffset>
                </wp:positionV>
                <wp:extent cx="3657600" cy="117538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1753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</a:ln>
                      </wps:spPr>
                      <wps:txbx>
                        <w:txbxContent>
                          <w:p w:rsidR="0020161F" w:rsidRDefault="00F10637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Ежемесячная денежная выплата в связи с рождением (усыновлением) первого ребенка</w:t>
                            </w:r>
                          </w:p>
                          <w:p w:rsidR="0020161F" w:rsidRDefault="0020161F">
                            <w:pPr>
                              <w:pStyle w:val="ab"/>
                              <w:jc w:val="center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.95pt;margin-top:8.35pt;width:4in;height:92.5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" fillcolor="#4f81bd" strokecolor="#243f60" strokeweight="2pt">
                <v:textbox>
                  <w:txbxContent>
                    <w:p w:rsidR="0020161F" w:rsidRDefault="00F10637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Ежемесячная денежная выплата в связи с рождением (усыновлением) первого ребенка</w:t>
                      </w:r>
                    </w:p>
                    <w:p w:rsidR="0020161F" w:rsidRDefault="0020161F">
                      <w:pPr>
                        <w:pStyle w:val="ab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F106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Ежемесячная выплата в связи с рождением (усыновлением) первого ребенка с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01.02.2022 г. составляет 12 444 руб. 00 коп.</w:t>
      </w:r>
    </w:p>
    <w:p w:rsidR="0020161F" w:rsidRDefault="00F106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Право на получение ежемесячной выплаты в связи с рождением (усыновлением) первого ребенка имеют граждане Российской Федерации, постоянно проживающие на территории Российской Федерации, если размер среднедушевого</w:t>
      </w:r>
      <w:r>
        <w:rPr>
          <w:rFonts w:ascii="Times New Roman" w:hAnsi="Times New Roman" w:cs="Times New Roman"/>
          <w:sz w:val="20"/>
          <w:szCs w:val="20"/>
        </w:rPr>
        <w:t xml:space="preserve"> дохода семьи не превышает 2-кратную величину прожиточного минимума трудоспособного населения, установленную в субъекте Российской Федерации в соответствии с пунктом 2 статьи 4 Федерального закона от 24 октября 1997 года № 134-ФЗ "О прожиточном минимуме в </w:t>
      </w:r>
      <w:r>
        <w:rPr>
          <w:rFonts w:ascii="Times New Roman" w:hAnsi="Times New Roman" w:cs="Times New Roman"/>
          <w:sz w:val="20"/>
          <w:szCs w:val="20"/>
        </w:rPr>
        <w:t xml:space="preserve">Российской Федерации" за второй квартал года, предшествующего году обращения за назначением указанной выплаты. </w:t>
      </w:r>
      <w:r>
        <w:rPr>
          <w:rFonts w:ascii="Times New Roman" w:hAnsi="Times New Roman" w:cs="Times New Roman"/>
          <w:b/>
          <w:sz w:val="20"/>
          <w:szCs w:val="20"/>
        </w:rPr>
        <w:t>25 914 руб. на одного человека</w:t>
      </w:r>
    </w:p>
    <w:p w:rsidR="0020161F" w:rsidRDefault="00F1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В соответствии с изменениями, внесенными в Федеральный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закон  №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418-ФЗ «О ежемесячных выплатах семьям, имеющим дет</w:t>
      </w:r>
      <w:r>
        <w:rPr>
          <w:rFonts w:ascii="Times New Roman" w:hAnsi="Times New Roman" w:cs="Times New Roman"/>
          <w:sz w:val="20"/>
          <w:szCs w:val="20"/>
        </w:rPr>
        <w:t>ей»:</w:t>
      </w:r>
    </w:p>
    <w:p w:rsidR="0020161F" w:rsidRDefault="00F1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начиная с 24.04.2020 г. учитываются доходы семьи за 12 календарных месяцев, отсчет которых начинается за шесть месяцев до даты подачи заявления о назначении выплаты. То есть, при подаче заявления в январе 2022 года, доход семьи учитывается за перио</w:t>
      </w:r>
      <w:r>
        <w:rPr>
          <w:rFonts w:ascii="Times New Roman" w:hAnsi="Times New Roman" w:cs="Times New Roman"/>
          <w:sz w:val="20"/>
          <w:szCs w:val="20"/>
        </w:rPr>
        <w:t xml:space="preserve">д с </w:t>
      </w:r>
      <w:proofErr w:type="gramStart"/>
      <w:r>
        <w:rPr>
          <w:rFonts w:ascii="Times New Roman" w:hAnsi="Times New Roman" w:cs="Times New Roman"/>
          <w:sz w:val="20"/>
          <w:szCs w:val="20"/>
        </w:rPr>
        <w:t>01.07.2020  по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30.06.2021 г.;</w:t>
      </w:r>
    </w:p>
    <w:p w:rsidR="0020161F" w:rsidRDefault="00F1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начиная с 24.04.2020 г. в составе семьи учитываются родитель, опекун, супруг (супруга) и несовершеннолетние дети.</w:t>
      </w:r>
    </w:p>
    <w:p w:rsidR="0020161F" w:rsidRDefault="00F1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соответствии  с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Федеральным законом №418 от 28.12.2017 года Ежемесячная выплата в связи с рождением (ус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ыновлением) первого ребенка осуществляется женщине, родившей (усыновившей) первого ребенка</w:t>
      </w:r>
      <w:r>
        <w:rPr>
          <w:rFonts w:ascii="Times New Roman" w:hAnsi="Times New Roman" w:cs="Times New Roman"/>
          <w:sz w:val="20"/>
          <w:szCs w:val="20"/>
        </w:rPr>
        <w:t>, или отцу (усыновителю) либо опекуну ребенка в случае смерти женщины, отца (усыновителя), объявления их умершими, лишения их родительских прав или в случае отмены ус</w:t>
      </w:r>
      <w:r>
        <w:rPr>
          <w:rFonts w:ascii="Times New Roman" w:hAnsi="Times New Roman" w:cs="Times New Roman"/>
          <w:sz w:val="20"/>
          <w:szCs w:val="20"/>
        </w:rPr>
        <w:t>ыновления ребенка. В случае если мать лично не имеет возможности обратиться за оформлением пособия, доверитель должен иметь доверенность от заявителя.</w:t>
      </w:r>
    </w:p>
    <w:p w:rsidR="0020161F" w:rsidRDefault="002016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161F" w:rsidRDefault="00F106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Гражданин имеет право подать заявление о назначении ежемесячной выплаты в связи с рождением (усыновление</w:t>
      </w:r>
      <w:r>
        <w:rPr>
          <w:rFonts w:ascii="Times New Roman" w:hAnsi="Times New Roman" w:cs="Times New Roman"/>
          <w:sz w:val="20"/>
          <w:szCs w:val="20"/>
        </w:rPr>
        <w:t xml:space="preserve">м) </w:t>
      </w:r>
      <w:proofErr w:type="gramStart"/>
      <w:r>
        <w:rPr>
          <w:rFonts w:ascii="Times New Roman" w:hAnsi="Times New Roman" w:cs="Times New Roman"/>
          <w:sz w:val="20"/>
          <w:szCs w:val="20"/>
        </w:rPr>
        <w:t>первого  ребенка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любое время в течение трех лет со дня рождения ребенка.</w:t>
      </w:r>
    </w:p>
    <w:p w:rsidR="0020161F" w:rsidRDefault="00F106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Ежемесячная выплата в связи с рождением (усыновлением) первого ребенка осуществляется со дня рождения ребенка, если обращение за ее назначением последовало не позднее шести месяц</w:t>
      </w:r>
      <w:r>
        <w:rPr>
          <w:rFonts w:ascii="Times New Roman" w:hAnsi="Times New Roman" w:cs="Times New Roman"/>
          <w:sz w:val="20"/>
          <w:szCs w:val="20"/>
        </w:rPr>
        <w:t xml:space="preserve">ев со дня рождения ребенка. В остальных случаях ежемесячная выплата в связи с рождением (усыновлением) </w:t>
      </w:r>
      <w:proofErr w:type="gramStart"/>
      <w:r>
        <w:rPr>
          <w:rFonts w:ascii="Times New Roman" w:hAnsi="Times New Roman" w:cs="Times New Roman"/>
          <w:sz w:val="20"/>
          <w:szCs w:val="20"/>
        </w:rPr>
        <w:t>первого  ребенка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осуществляется со дня обращения за ее назначением.</w:t>
      </w:r>
    </w:p>
    <w:p w:rsidR="0020161F" w:rsidRDefault="00F1063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Ежемесячная выплата в связи с рождением (усыновлением) </w:t>
      </w:r>
      <w:proofErr w:type="gramStart"/>
      <w:r>
        <w:rPr>
          <w:rFonts w:ascii="Times New Roman" w:hAnsi="Times New Roman" w:cs="Times New Roman"/>
          <w:sz w:val="20"/>
          <w:szCs w:val="20"/>
        </w:rPr>
        <w:t>первого  ребенка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назначается д</w:t>
      </w:r>
      <w:r>
        <w:rPr>
          <w:rFonts w:ascii="Times New Roman" w:hAnsi="Times New Roman" w:cs="Times New Roman"/>
          <w:sz w:val="20"/>
          <w:szCs w:val="20"/>
        </w:rPr>
        <w:t xml:space="preserve">о достижения ребенком  одного года, затем  двух лет, и затем  трех лет.  По истечении каждого из указанных </w:t>
      </w:r>
      <w:proofErr w:type="gramStart"/>
      <w:r>
        <w:rPr>
          <w:rFonts w:ascii="Times New Roman" w:hAnsi="Times New Roman" w:cs="Times New Roman"/>
          <w:sz w:val="20"/>
          <w:szCs w:val="20"/>
        </w:rPr>
        <w:t>сроков  гражданин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подает новое заявление  и  представляет полный пакет  документов необходимых для ее назначения.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>
        <w:rPr>
          <w:rFonts w:ascii="Times New Roman" w:hAnsi="Times New Roman" w:cs="Times New Roman"/>
          <w:sz w:val="20"/>
          <w:szCs w:val="20"/>
        </w:rPr>
        <w:t>случае  установления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отцовства, р</w:t>
      </w:r>
      <w:r>
        <w:rPr>
          <w:rFonts w:ascii="Times New Roman" w:hAnsi="Times New Roman" w:cs="Times New Roman"/>
          <w:sz w:val="20"/>
          <w:szCs w:val="20"/>
        </w:rPr>
        <w:t>асторжения брака,  предоставляется доход отца за 12 месяцев до месяца обращения и он включается в состав семьи при исчислении среднедушевого дохода семьи. В случае, если мать ребенка состоит в браке не с отцом ребенка, в составе семьи учитываются мать, реб</w:t>
      </w:r>
      <w:r>
        <w:rPr>
          <w:rFonts w:ascii="Times New Roman" w:hAnsi="Times New Roman" w:cs="Times New Roman"/>
          <w:sz w:val="20"/>
          <w:szCs w:val="20"/>
        </w:rPr>
        <w:t xml:space="preserve">енок, отчим ребенка, отец ребенка и учитываются доходы всех указанных выше членов </w:t>
      </w:r>
      <w:proofErr w:type="gramStart"/>
      <w:r>
        <w:rPr>
          <w:rFonts w:ascii="Times New Roman" w:hAnsi="Times New Roman" w:cs="Times New Roman"/>
          <w:sz w:val="20"/>
          <w:szCs w:val="20"/>
        </w:rPr>
        <w:t>семьи 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При заполнении заявления заявитель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дополнительно  в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скобках должен указать фамилию, которая была при рождении</w:t>
      </w: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161F" w:rsidRDefault="00F1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Основной список документов:</w:t>
      </w:r>
    </w:p>
    <w:p w:rsidR="0020161F" w:rsidRDefault="002016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161F" w:rsidRDefault="00F1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Копия свидетельства о р</w:t>
      </w:r>
      <w:r>
        <w:rPr>
          <w:rFonts w:ascii="Times New Roman" w:hAnsi="Times New Roman" w:cs="Times New Roman"/>
          <w:sz w:val="20"/>
          <w:szCs w:val="20"/>
        </w:rPr>
        <w:t xml:space="preserve">ождении </w:t>
      </w:r>
      <w:proofErr w:type="gramStart"/>
      <w:r>
        <w:rPr>
          <w:rFonts w:ascii="Times New Roman" w:hAnsi="Times New Roman" w:cs="Times New Roman"/>
          <w:sz w:val="20"/>
          <w:szCs w:val="20"/>
        </w:rPr>
        <w:t>( усыновлении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ребенка           </w:t>
      </w:r>
    </w:p>
    <w:p w:rsidR="0020161F" w:rsidRDefault="002016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161F" w:rsidRDefault="00F1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2.Свидетельство о регистрации по месту жительства детей (ф№8) </w:t>
      </w:r>
    </w:p>
    <w:p w:rsidR="0020161F" w:rsidRDefault="002016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161F" w:rsidRDefault="00F1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Справка о доходах за 12 календарных </w:t>
      </w:r>
      <w:proofErr w:type="gramStart"/>
      <w:r>
        <w:rPr>
          <w:rFonts w:ascii="Times New Roman" w:hAnsi="Times New Roman" w:cs="Times New Roman"/>
          <w:sz w:val="20"/>
          <w:szCs w:val="20"/>
        </w:rPr>
        <w:t>месяцев,  без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вычета налогов, отсчет которых начинается за шесть месяцев до даты подачи заявления о назначении</w:t>
      </w:r>
      <w:r>
        <w:rPr>
          <w:rFonts w:ascii="Times New Roman" w:hAnsi="Times New Roman" w:cs="Times New Roman"/>
          <w:sz w:val="20"/>
          <w:szCs w:val="20"/>
        </w:rPr>
        <w:t xml:space="preserve"> выплаты.  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зар.плата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декретный отпуск по б/л, ранние сроки беременности, единовременное пособие при рождении, пособия(все, кроме ЕДВ), ежемесячная денежная выплата многодетным  по ЖКХ, пенсия, стипендия, денежное довольствие, денежная компенсация взамен </w:t>
      </w:r>
      <w:r>
        <w:rPr>
          <w:rFonts w:ascii="Times New Roman" w:hAnsi="Times New Roman" w:cs="Times New Roman"/>
          <w:sz w:val="20"/>
          <w:szCs w:val="20"/>
        </w:rPr>
        <w:t xml:space="preserve">продовольственного пайка, доходы от предпринимательской деятельности  и др. доходы)  </w:t>
      </w:r>
    </w:p>
    <w:p w:rsidR="0020161F" w:rsidRDefault="002016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161F" w:rsidRDefault="00F1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 Неработающим родителям предоставить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копии  трудовых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книжек (титульный лист и последние листы с записью об увольнении) </w:t>
      </w:r>
    </w:p>
    <w:p w:rsidR="0020161F" w:rsidRDefault="002016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161F" w:rsidRDefault="00F1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5. При отсутствии трудовых книжек </w:t>
      </w:r>
      <w:proofErr w:type="gramStart"/>
      <w:r>
        <w:rPr>
          <w:rFonts w:ascii="Times New Roman" w:hAnsi="Times New Roman" w:cs="Times New Roman"/>
          <w:sz w:val="20"/>
          <w:szCs w:val="20"/>
        </w:rPr>
        <w:t>необходимо  написать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объяснительную по установленному образцу,  дополнительно предоставить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св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-во ИНН.        </w:t>
      </w:r>
    </w:p>
    <w:p w:rsidR="0020161F" w:rsidRDefault="0020161F">
      <w:pPr>
        <w:rPr>
          <w:rFonts w:ascii="Times New Roman" w:hAnsi="Times New Roman" w:cs="Times New Roman"/>
          <w:sz w:val="20"/>
          <w:szCs w:val="20"/>
        </w:rPr>
      </w:pPr>
    </w:p>
    <w:p w:rsidR="0020161F" w:rsidRDefault="00F106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В случае, если родители являются индивидуальными предпринимателями необходимо предоставить декларацию за 12 </w:t>
      </w:r>
      <w:r>
        <w:rPr>
          <w:rFonts w:ascii="Times New Roman" w:hAnsi="Times New Roman" w:cs="Times New Roman"/>
          <w:sz w:val="20"/>
          <w:szCs w:val="20"/>
        </w:rPr>
        <w:t xml:space="preserve">месяцев, отсчет которых начинается за 6 месяцев до даты подачи </w:t>
      </w:r>
      <w:proofErr w:type="gramStart"/>
      <w:r>
        <w:rPr>
          <w:rFonts w:ascii="Times New Roman" w:hAnsi="Times New Roman" w:cs="Times New Roman"/>
          <w:sz w:val="20"/>
          <w:szCs w:val="20"/>
        </w:rPr>
        <w:t>заявления  до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месяца обращения, в период между сроками сдачи декларации ИП обязан представлять книгу учета доходов и расходов (она должна быть пронумерована, прошнурована, заверена подписью и п</w:t>
      </w:r>
      <w:r>
        <w:rPr>
          <w:rFonts w:ascii="Times New Roman" w:hAnsi="Times New Roman" w:cs="Times New Roman"/>
          <w:sz w:val="20"/>
          <w:szCs w:val="20"/>
        </w:rPr>
        <w:t xml:space="preserve">ечатью ИП , также может быть предоставлен патент, выписки из личного кабинета о регистрации в качестве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самозанятого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доходах</w:t>
      </w:r>
    </w:p>
    <w:p w:rsidR="0020161F" w:rsidRDefault="00F106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7.Ксерокопии паспортов родителей (</w:t>
      </w:r>
      <w:proofErr w:type="gramStart"/>
      <w:r>
        <w:rPr>
          <w:rFonts w:ascii="Times New Roman" w:hAnsi="Times New Roman" w:cs="Times New Roman"/>
          <w:sz w:val="20"/>
          <w:szCs w:val="20"/>
        </w:rPr>
        <w:t>титульный  лист</w:t>
      </w:r>
      <w:proofErr w:type="gramEnd"/>
      <w:r>
        <w:rPr>
          <w:rFonts w:ascii="Times New Roman" w:hAnsi="Times New Roman" w:cs="Times New Roman"/>
          <w:sz w:val="20"/>
          <w:szCs w:val="20"/>
        </w:rPr>
        <w:t>, лист с пропиской, лист о  семейном положении, лист  со сведениями о детях)</w:t>
      </w:r>
    </w:p>
    <w:p w:rsidR="0020161F" w:rsidRDefault="00F1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В случае, если в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предоставляемых  документах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разные фамилии, необходимы копии: свидетельства о браке, о расторжении брака,  об установлении отцовства </w:t>
      </w:r>
    </w:p>
    <w:p w:rsidR="0020161F" w:rsidRDefault="002016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161F" w:rsidRDefault="00F1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proofErr w:type="gramStart"/>
      <w:r>
        <w:rPr>
          <w:rFonts w:ascii="Times New Roman" w:hAnsi="Times New Roman" w:cs="Times New Roman"/>
          <w:sz w:val="20"/>
          <w:szCs w:val="20"/>
        </w:rPr>
        <w:t>Ксерокопия  титульного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листа сберегательной  книжки, либо номер счета карточки  заведенных в филиа</w:t>
      </w:r>
      <w:r>
        <w:rPr>
          <w:rFonts w:ascii="Times New Roman" w:hAnsi="Times New Roman" w:cs="Times New Roman"/>
          <w:sz w:val="20"/>
          <w:szCs w:val="20"/>
        </w:rPr>
        <w:t>лах сбербанка Р.Ф. на имя заявителя(карта «МИР»)</w:t>
      </w:r>
    </w:p>
    <w:p w:rsidR="0020161F" w:rsidRDefault="002016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161F" w:rsidRDefault="00F10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10.Копии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СНИЛСов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всех членов семьи</w:t>
      </w:r>
    </w:p>
    <w:p w:rsidR="0020161F" w:rsidRDefault="002016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0161F" w:rsidRDefault="00F106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 себе иметь подлинники документов.</w:t>
      </w:r>
    </w:p>
    <w:p w:rsidR="0020161F" w:rsidRDefault="00F106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Приёмные дни: понедельник, вторник, среда. С 9-00ч до17-00ч Обед: с 13-00ч до14-00ч </w:t>
      </w:r>
    </w:p>
    <w:p w:rsidR="0020161F" w:rsidRDefault="00F106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Тел: (8351-44)-90-167</w:t>
      </w:r>
    </w:p>
    <w:p w:rsidR="0020161F" w:rsidRDefault="00F10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sosnovka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eps</w:t>
      </w:r>
      <w:r>
        <w:rPr>
          <w:rFonts w:ascii="Times New Roman" w:hAnsi="Times New Roman" w:cs="Times New Roman"/>
          <w:b/>
          <w:sz w:val="24"/>
          <w:szCs w:val="24"/>
        </w:rPr>
        <w:t>74.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20161F" w:rsidRDefault="00F10637">
      <w:pPr>
        <w:spacing w:after="0" w:line="240" w:lineRule="auto"/>
      </w:pPr>
      <w:r>
        <w:rPr>
          <w:rFonts w:ascii="Times New Roman" w:hAnsi="Times New Roman" w:cs="Times New Roman"/>
          <w:b/>
          <w:sz w:val="20"/>
          <w:szCs w:val="20"/>
        </w:rPr>
        <w:t>Так</w:t>
      </w:r>
      <w:r>
        <w:rPr>
          <w:rFonts w:ascii="Times New Roman" w:hAnsi="Times New Roman" w:cs="Times New Roman"/>
          <w:b/>
          <w:sz w:val="20"/>
          <w:szCs w:val="20"/>
        </w:rPr>
        <w:t xml:space="preserve">же документы можно подать через отделы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МФЦ  Сосновского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района, портал ГОСУСЛУГ</w:t>
      </w:r>
    </w:p>
    <w:sectPr w:rsidR="0020161F">
      <w:pgSz w:w="16838" w:h="11906" w:orient="landscape"/>
      <w:pgMar w:top="1134" w:right="678" w:bottom="1134" w:left="709" w:header="720" w:footer="720" w:gutter="0"/>
      <w:cols w:num="2" w:space="13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07338"/>
    <w:multiLevelType w:val="multilevel"/>
    <w:tmpl w:val="D1ECC6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7A00C07"/>
    <w:multiLevelType w:val="multilevel"/>
    <w:tmpl w:val="116814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1F"/>
    <w:rsid w:val="0020161F"/>
    <w:rsid w:val="00F1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202C1-DDDE-4DB2-8E56-0BA77D49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C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8087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sz w:val="20"/>
    </w:rPr>
  </w:style>
  <w:style w:type="character" w:customStyle="1" w:styleId="ListLabel2">
    <w:name w:val="ListLabel 2"/>
    <w:qFormat/>
    <w:rPr>
      <w:rFonts w:cs="Times New Roma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9">
    <w:name w:val="Balloon Text"/>
    <w:basedOn w:val="a"/>
    <w:uiPriority w:val="99"/>
    <w:semiHidden/>
    <w:unhideWhenUsed/>
    <w:qFormat/>
    <w:rsid w:val="003808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253F9"/>
    <w:pPr>
      <w:ind w:left="720"/>
      <w:contextualSpacing/>
    </w:pPr>
  </w:style>
  <w:style w:type="paragraph" w:customStyle="1" w:styleId="ab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FE14A-E8A2-4072-B975-46CD2DF9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</cp:revision>
  <cp:lastPrinted>2022-05-19T05:01:00Z</cp:lastPrinted>
  <dcterms:created xsi:type="dcterms:W3CDTF">2022-05-19T05:01:00Z</dcterms:created>
  <dcterms:modified xsi:type="dcterms:W3CDTF">2022-05-19T05:01:00Z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